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AE" w:rsidRPr="00EB532D" w:rsidRDefault="008715AE" w:rsidP="008715AE">
      <w:pPr>
        <w:shd w:val="clear" w:color="auto" w:fill="FFFFFF"/>
        <w:spacing w:after="0" w:line="240" w:lineRule="auto"/>
        <w:ind w:left="38"/>
        <w:jc w:val="center"/>
        <w:rPr>
          <w:rFonts w:ascii="Times New Roman" w:hAnsi="Times New Roman" w:cs="Times New Roman"/>
          <w:sz w:val="24"/>
          <w:szCs w:val="24"/>
        </w:rPr>
      </w:pPr>
      <w:r w:rsidRPr="00EB532D">
        <w:rPr>
          <w:rFonts w:ascii="Times New Roman" w:hAnsi="Times New Roman" w:cs="Times New Roman"/>
          <w:sz w:val="24"/>
          <w:szCs w:val="24"/>
        </w:rPr>
        <w:t>Муниципальное бюджетное общеобразовательное учреждение</w:t>
      </w:r>
    </w:p>
    <w:p w:rsidR="008715AE" w:rsidRPr="00EB532D" w:rsidRDefault="008715AE" w:rsidP="008715AE">
      <w:pPr>
        <w:shd w:val="clear" w:color="auto" w:fill="FFFFFF"/>
        <w:spacing w:after="0" w:line="240" w:lineRule="auto"/>
        <w:ind w:left="38"/>
        <w:jc w:val="center"/>
        <w:rPr>
          <w:rFonts w:ascii="Times New Roman" w:hAnsi="Times New Roman" w:cs="Times New Roman"/>
          <w:sz w:val="24"/>
          <w:szCs w:val="24"/>
        </w:rPr>
      </w:pPr>
      <w:r w:rsidRPr="00EB532D">
        <w:rPr>
          <w:rFonts w:ascii="Times New Roman" w:hAnsi="Times New Roman" w:cs="Times New Roman"/>
          <w:sz w:val="24"/>
          <w:szCs w:val="24"/>
        </w:rPr>
        <w:t xml:space="preserve"> «</w:t>
      </w:r>
      <w:proofErr w:type="spellStart"/>
      <w:r w:rsidRPr="00EB532D">
        <w:rPr>
          <w:rFonts w:ascii="Times New Roman" w:hAnsi="Times New Roman" w:cs="Times New Roman"/>
          <w:sz w:val="24"/>
          <w:szCs w:val="24"/>
        </w:rPr>
        <w:t>Панозерская</w:t>
      </w:r>
      <w:proofErr w:type="spellEnd"/>
      <w:r w:rsidRPr="00EB532D">
        <w:rPr>
          <w:rFonts w:ascii="Times New Roman" w:hAnsi="Times New Roman" w:cs="Times New Roman"/>
          <w:sz w:val="24"/>
          <w:szCs w:val="24"/>
        </w:rPr>
        <w:t xml:space="preserve"> основная общеобразовательная школа» </w:t>
      </w:r>
    </w:p>
    <w:p w:rsidR="008715AE" w:rsidRPr="00EB532D" w:rsidRDefault="008715AE" w:rsidP="008715AE">
      <w:pPr>
        <w:shd w:val="clear" w:color="auto" w:fill="FFFFFF"/>
        <w:spacing w:after="0" w:line="240" w:lineRule="auto"/>
        <w:ind w:left="38"/>
        <w:jc w:val="center"/>
        <w:rPr>
          <w:rFonts w:ascii="Times New Roman" w:hAnsi="Times New Roman" w:cs="Times New Roman"/>
          <w:bCs/>
          <w:color w:val="000000"/>
          <w:spacing w:val="-21"/>
          <w:sz w:val="24"/>
          <w:szCs w:val="24"/>
        </w:rPr>
      </w:pPr>
      <w:proofErr w:type="spellStart"/>
      <w:r w:rsidRPr="00EB532D">
        <w:rPr>
          <w:rFonts w:ascii="Times New Roman" w:hAnsi="Times New Roman" w:cs="Times New Roman"/>
          <w:sz w:val="24"/>
          <w:szCs w:val="24"/>
        </w:rPr>
        <w:t>Кемского</w:t>
      </w:r>
      <w:proofErr w:type="spellEnd"/>
      <w:r w:rsidRPr="00EB532D">
        <w:rPr>
          <w:rFonts w:ascii="Times New Roman" w:hAnsi="Times New Roman" w:cs="Times New Roman"/>
          <w:sz w:val="24"/>
          <w:szCs w:val="24"/>
        </w:rPr>
        <w:t xml:space="preserve"> муниципального района</w:t>
      </w:r>
    </w:p>
    <w:p w:rsidR="008715AE" w:rsidRPr="00EB532D" w:rsidRDefault="008715AE" w:rsidP="008715AE">
      <w:pPr>
        <w:shd w:val="clear" w:color="auto" w:fill="FFFFFF"/>
        <w:spacing w:after="0" w:line="240" w:lineRule="auto"/>
        <w:rPr>
          <w:rFonts w:ascii="Times New Roman" w:hAnsi="Times New Roman" w:cs="Times New Roman"/>
          <w:bCs/>
          <w:color w:val="000000"/>
          <w:spacing w:val="-21"/>
          <w:sz w:val="24"/>
          <w:szCs w:val="24"/>
        </w:rPr>
      </w:pPr>
    </w:p>
    <w:p w:rsidR="008715AE" w:rsidRPr="00EB532D" w:rsidRDefault="008715AE" w:rsidP="008715AE">
      <w:pPr>
        <w:shd w:val="clear" w:color="auto" w:fill="FFFFFF"/>
        <w:spacing w:after="0" w:line="240" w:lineRule="auto"/>
        <w:ind w:left="38"/>
        <w:jc w:val="center"/>
        <w:rPr>
          <w:rFonts w:ascii="Times New Roman" w:hAnsi="Times New Roman" w:cs="Times New Roman"/>
          <w:bCs/>
          <w:color w:val="000000"/>
          <w:spacing w:val="-2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2"/>
        <w:gridCol w:w="2393"/>
        <w:gridCol w:w="2394"/>
      </w:tblGrid>
      <w:tr w:rsidR="008715AE" w:rsidRPr="00EB532D" w:rsidTr="00F44AFB">
        <w:tc>
          <w:tcPr>
            <w:tcW w:w="2393" w:type="dxa"/>
          </w:tcPr>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Рассмотрено</w:t>
            </w:r>
          </w:p>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 xml:space="preserve">на Совете </w:t>
            </w:r>
            <w:proofErr w:type="gramStart"/>
            <w:r w:rsidRPr="00EB532D">
              <w:rPr>
                <w:rFonts w:ascii="Times New Roman" w:hAnsi="Times New Roman" w:cs="Times New Roman"/>
                <w:bCs/>
                <w:sz w:val="24"/>
                <w:szCs w:val="24"/>
              </w:rPr>
              <w:t>обучающихся</w:t>
            </w:r>
            <w:proofErr w:type="gramEnd"/>
          </w:p>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протокол №</w:t>
            </w:r>
            <w:r w:rsidR="00BA5C3F" w:rsidRPr="00EB532D">
              <w:rPr>
                <w:rFonts w:ascii="Times New Roman" w:hAnsi="Times New Roman" w:cs="Times New Roman"/>
                <w:bCs/>
                <w:sz w:val="24"/>
                <w:szCs w:val="24"/>
              </w:rPr>
              <w:t xml:space="preserve"> 3</w:t>
            </w:r>
          </w:p>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от</w:t>
            </w:r>
            <w:r w:rsidR="00BA5C3F" w:rsidRPr="00EB532D">
              <w:rPr>
                <w:rFonts w:ascii="Times New Roman" w:hAnsi="Times New Roman" w:cs="Times New Roman"/>
                <w:bCs/>
                <w:sz w:val="24"/>
                <w:szCs w:val="24"/>
              </w:rPr>
              <w:t xml:space="preserve"> 16.03.2020</w:t>
            </w:r>
            <w:r w:rsidRPr="00EB532D">
              <w:rPr>
                <w:rFonts w:ascii="Times New Roman" w:hAnsi="Times New Roman" w:cs="Times New Roman"/>
                <w:bCs/>
                <w:sz w:val="24"/>
                <w:szCs w:val="24"/>
              </w:rPr>
              <w:t xml:space="preserve">  </w:t>
            </w:r>
          </w:p>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 xml:space="preserve"> </w:t>
            </w:r>
          </w:p>
        </w:tc>
        <w:tc>
          <w:tcPr>
            <w:tcW w:w="2393" w:type="dxa"/>
          </w:tcPr>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 xml:space="preserve">Согласовано </w:t>
            </w:r>
          </w:p>
          <w:p w:rsidR="008715AE" w:rsidRPr="00EB532D" w:rsidRDefault="00BA5C3F" w:rsidP="00F44AFB">
            <w:pPr>
              <w:rPr>
                <w:rFonts w:ascii="Times New Roman" w:hAnsi="Times New Roman" w:cs="Times New Roman"/>
                <w:bCs/>
                <w:sz w:val="24"/>
                <w:szCs w:val="24"/>
              </w:rPr>
            </w:pPr>
            <w:r w:rsidRPr="00EB532D">
              <w:rPr>
                <w:rFonts w:ascii="Times New Roman" w:hAnsi="Times New Roman" w:cs="Times New Roman"/>
                <w:bCs/>
                <w:sz w:val="24"/>
                <w:szCs w:val="24"/>
              </w:rPr>
              <w:t xml:space="preserve">с родительским комитетом школы </w:t>
            </w:r>
            <w:r w:rsidR="008715AE" w:rsidRPr="00EB532D">
              <w:rPr>
                <w:rFonts w:ascii="Times New Roman" w:hAnsi="Times New Roman" w:cs="Times New Roman"/>
                <w:bCs/>
                <w:sz w:val="24"/>
                <w:szCs w:val="24"/>
              </w:rPr>
              <w:t>протокол №</w:t>
            </w:r>
            <w:r w:rsidRPr="00EB532D">
              <w:rPr>
                <w:rFonts w:ascii="Times New Roman" w:hAnsi="Times New Roman" w:cs="Times New Roman"/>
                <w:bCs/>
                <w:sz w:val="24"/>
                <w:szCs w:val="24"/>
              </w:rPr>
              <w:t xml:space="preserve"> 1 от 17.03.2020</w:t>
            </w:r>
            <w:r w:rsidR="008715AE" w:rsidRPr="00EB532D">
              <w:rPr>
                <w:rFonts w:ascii="Times New Roman" w:hAnsi="Times New Roman" w:cs="Times New Roman"/>
                <w:bCs/>
                <w:sz w:val="24"/>
                <w:szCs w:val="24"/>
              </w:rPr>
              <w:t xml:space="preserve">   </w:t>
            </w:r>
          </w:p>
          <w:p w:rsidR="008715AE" w:rsidRPr="00EB532D" w:rsidRDefault="008715AE" w:rsidP="00F44AFB">
            <w:pPr>
              <w:rPr>
                <w:rFonts w:ascii="Times New Roman" w:hAnsi="Times New Roman" w:cs="Times New Roman"/>
                <w:bCs/>
                <w:sz w:val="24"/>
                <w:szCs w:val="24"/>
              </w:rPr>
            </w:pPr>
          </w:p>
        </w:tc>
        <w:tc>
          <w:tcPr>
            <w:tcW w:w="2393" w:type="dxa"/>
          </w:tcPr>
          <w:p w:rsidR="008715AE" w:rsidRPr="00EB532D" w:rsidRDefault="00BA5C3F" w:rsidP="00F44AFB">
            <w:pPr>
              <w:rPr>
                <w:rFonts w:ascii="Times New Roman" w:hAnsi="Times New Roman" w:cs="Times New Roman"/>
                <w:bCs/>
                <w:sz w:val="24"/>
                <w:szCs w:val="24"/>
              </w:rPr>
            </w:pPr>
            <w:r w:rsidRPr="00EB532D">
              <w:rPr>
                <w:rFonts w:ascii="Times New Roman" w:hAnsi="Times New Roman" w:cs="Times New Roman"/>
                <w:bCs/>
                <w:sz w:val="24"/>
                <w:szCs w:val="24"/>
              </w:rPr>
              <w:t>Обсуждено и п</w:t>
            </w:r>
            <w:r w:rsidR="008715AE" w:rsidRPr="00EB532D">
              <w:rPr>
                <w:rFonts w:ascii="Times New Roman" w:hAnsi="Times New Roman" w:cs="Times New Roman"/>
                <w:bCs/>
                <w:sz w:val="24"/>
                <w:szCs w:val="24"/>
              </w:rPr>
              <w:t>ринято педагогическим советом</w:t>
            </w:r>
          </w:p>
          <w:p w:rsidR="008715AE" w:rsidRPr="00EB532D" w:rsidRDefault="008715AE" w:rsidP="00F44AFB">
            <w:pPr>
              <w:rPr>
                <w:rFonts w:ascii="Times New Roman" w:hAnsi="Times New Roman" w:cs="Times New Roman"/>
                <w:bCs/>
                <w:sz w:val="24"/>
                <w:szCs w:val="24"/>
              </w:rPr>
            </w:pPr>
            <w:r w:rsidRPr="00EB532D">
              <w:rPr>
                <w:rFonts w:ascii="Times New Roman" w:hAnsi="Times New Roman" w:cs="Times New Roman"/>
                <w:bCs/>
                <w:sz w:val="24"/>
                <w:szCs w:val="24"/>
              </w:rPr>
              <w:t>Протокол № 5</w:t>
            </w:r>
          </w:p>
          <w:p w:rsidR="008715AE" w:rsidRPr="00EB532D" w:rsidRDefault="00BA5C3F" w:rsidP="00F44AFB">
            <w:pPr>
              <w:rPr>
                <w:rFonts w:ascii="Times New Roman" w:hAnsi="Times New Roman" w:cs="Times New Roman"/>
                <w:bCs/>
                <w:sz w:val="24"/>
                <w:szCs w:val="24"/>
              </w:rPr>
            </w:pPr>
            <w:r w:rsidRPr="00EB532D">
              <w:rPr>
                <w:rFonts w:ascii="Times New Roman" w:hAnsi="Times New Roman" w:cs="Times New Roman"/>
                <w:bCs/>
                <w:sz w:val="24"/>
                <w:szCs w:val="24"/>
              </w:rPr>
              <w:t>от 18.03.2020</w:t>
            </w:r>
            <w:r w:rsidR="008715AE" w:rsidRPr="00EB532D">
              <w:rPr>
                <w:rFonts w:ascii="Times New Roman" w:hAnsi="Times New Roman" w:cs="Times New Roman"/>
                <w:bCs/>
                <w:sz w:val="24"/>
                <w:szCs w:val="24"/>
              </w:rPr>
              <w:t xml:space="preserve"> </w:t>
            </w:r>
          </w:p>
          <w:p w:rsidR="008715AE" w:rsidRPr="00EB532D" w:rsidRDefault="008715AE" w:rsidP="00F44AFB">
            <w:pPr>
              <w:rPr>
                <w:rFonts w:ascii="Times New Roman" w:hAnsi="Times New Roman" w:cs="Times New Roman"/>
                <w:bCs/>
                <w:sz w:val="24"/>
                <w:szCs w:val="24"/>
              </w:rPr>
            </w:pPr>
          </w:p>
        </w:tc>
        <w:tc>
          <w:tcPr>
            <w:tcW w:w="2394" w:type="dxa"/>
          </w:tcPr>
          <w:p w:rsidR="00BA5C3F" w:rsidRPr="00EB532D" w:rsidRDefault="008715AE" w:rsidP="00BA5C3F">
            <w:pPr>
              <w:jc w:val="right"/>
              <w:rPr>
                <w:rFonts w:ascii="Times New Roman" w:hAnsi="Times New Roman" w:cs="Times New Roman"/>
                <w:bCs/>
                <w:sz w:val="24"/>
                <w:szCs w:val="24"/>
              </w:rPr>
            </w:pPr>
            <w:r w:rsidRPr="00EB532D">
              <w:rPr>
                <w:rFonts w:ascii="Times New Roman" w:hAnsi="Times New Roman" w:cs="Times New Roman"/>
                <w:bCs/>
                <w:sz w:val="24"/>
                <w:szCs w:val="24"/>
              </w:rPr>
              <w:t>Утверждаю</w:t>
            </w:r>
          </w:p>
          <w:p w:rsidR="00BA5C3F" w:rsidRPr="00EB532D" w:rsidRDefault="008715AE" w:rsidP="00BA5C3F">
            <w:pPr>
              <w:rPr>
                <w:rFonts w:ascii="Times New Roman" w:hAnsi="Times New Roman" w:cs="Times New Roman"/>
                <w:bCs/>
                <w:sz w:val="24"/>
                <w:szCs w:val="24"/>
              </w:rPr>
            </w:pPr>
            <w:r w:rsidRPr="00EB532D">
              <w:rPr>
                <w:rFonts w:ascii="Times New Roman" w:hAnsi="Times New Roman" w:cs="Times New Roman"/>
                <w:bCs/>
                <w:sz w:val="24"/>
                <w:szCs w:val="24"/>
              </w:rPr>
              <w:t xml:space="preserve">Директор школы:  </w:t>
            </w:r>
            <w:r w:rsidR="00BA5C3F" w:rsidRPr="00EB532D">
              <w:rPr>
                <w:rFonts w:ascii="Times New Roman" w:hAnsi="Times New Roman" w:cs="Times New Roman"/>
                <w:bCs/>
                <w:sz w:val="24"/>
                <w:szCs w:val="24"/>
              </w:rPr>
              <w:t xml:space="preserve">   </w:t>
            </w:r>
          </w:p>
          <w:p w:rsidR="00BA5C3F" w:rsidRPr="00EB532D" w:rsidRDefault="00BA5C3F" w:rsidP="00BA5C3F">
            <w:pPr>
              <w:rPr>
                <w:rFonts w:ascii="Times New Roman" w:hAnsi="Times New Roman" w:cs="Times New Roman"/>
                <w:bCs/>
                <w:sz w:val="24"/>
                <w:szCs w:val="24"/>
              </w:rPr>
            </w:pPr>
            <w:r w:rsidRPr="00EB532D">
              <w:rPr>
                <w:rFonts w:ascii="Times New Roman" w:hAnsi="Times New Roman" w:cs="Times New Roman"/>
                <w:bCs/>
                <w:sz w:val="24"/>
                <w:szCs w:val="24"/>
              </w:rPr>
              <w:t>______________</w:t>
            </w:r>
          </w:p>
          <w:p w:rsidR="008715AE" w:rsidRPr="00EB532D" w:rsidRDefault="008715AE" w:rsidP="00BA5C3F">
            <w:pPr>
              <w:rPr>
                <w:rFonts w:ascii="Times New Roman" w:hAnsi="Times New Roman" w:cs="Times New Roman"/>
                <w:bCs/>
                <w:sz w:val="24"/>
                <w:szCs w:val="24"/>
              </w:rPr>
            </w:pPr>
            <w:r w:rsidRPr="00EB532D">
              <w:rPr>
                <w:rFonts w:ascii="Times New Roman" w:hAnsi="Times New Roman" w:cs="Times New Roman"/>
                <w:bCs/>
                <w:sz w:val="24"/>
                <w:szCs w:val="24"/>
              </w:rPr>
              <w:t xml:space="preserve">Е.А.Дмитриева </w:t>
            </w:r>
          </w:p>
          <w:p w:rsidR="008715AE" w:rsidRPr="00EB532D" w:rsidRDefault="008715AE" w:rsidP="00BA5C3F">
            <w:pPr>
              <w:rPr>
                <w:rFonts w:ascii="Times New Roman" w:hAnsi="Times New Roman" w:cs="Times New Roman"/>
                <w:bCs/>
                <w:sz w:val="24"/>
                <w:szCs w:val="24"/>
              </w:rPr>
            </w:pPr>
            <w:r w:rsidRPr="00EB532D">
              <w:rPr>
                <w:rFonts w:ascii="Times New Roman" w:hAnsi="Times New Roman" w:cs="Times New Roman"/>
                <w:bCs/>
                <w:sz w:val="24"/>
                <w:szCs w:val="24"/>
              </w:rPr>
              <w:t xml:space="preserve">Приказ </w:t>
            </w:r>
            <w:r w:rsidR="00BA5C3F" w:rsidRPr="00EB532D">
              <w:rPr>
                <w:rFonts w:ascii="Times New Roman" w:hAnsi="Times New Roman" w:cs="Times New Roman"/>
                <w:sz w:val="24"/>
                <w:szCs w:val="24"/>
              </w:rPr>
              <w:t>№ 14  от 18.03.2020</w:t>
            </w:r>
            <w:r w:rsidRPr="00EB532D">
              <w:rPr>
                <w:rFonts w:ascii="Times New Roman" w:hAnsi="Times New Roman" w:cs="Times New Roman"/>
                <w:sz w:val="24"/>
                <w:szCs w:val="24"/>
              </w:rPr>
              <w:t xml:space="preserve"> г</w:t>
            </w:r>
            <w:r w:rsidRPr="00EB532D">
              <w:rPr>
                <w:rFonts w:ascii="Times New Roman" w:hAnsi="Times New Roman" w:cs="Times New Roman"/>
                <w:bCs/>
                <w:sz w:val="24"/>
                <w:szCs w:val="24"/>
              </w:rPr>
              <w:t xml:space="preserve"> </w:t>
            </w:r>
          </w:p>
          <w:p w:rsidR="008715AE" w:rsidRPr="00EB532D" w:rsidRDefault="008715AE" w:rsidP="00F44AFB">
            <w:pPr>
              <w:jc w:val="right"/>
              <w:rPr>
                <w:rFonts w:ascii="Times New Roman" w:hAnsi="Times New Roman" w:cs="Times New Roman"/>
                <w:bCs/>
                <w:sz w:val="24"/>
                <w:szCs w:val="24"/>
              </w:rPr>
            </w:pPr>
            <w:r w:rsidRPr="00EB532D">
              <w:rPr>
                <w:rFonts w:ascii="Times New Roman" w:hAnsi="Times New Roman" w:cs="Times New Roman"/>
                <w:bCs/>
                <w:sz w:val="24"/>
                <w:szCs w:val="24"/>
              </w:rPr>
              <w:t xml:space="preserve"> </w:t>
            </w:r>
          </w:p>
        </w:tc>
      </w:tr>
    </w:tbl>
    <w:p w:rsidR="003E1BFF" w:rsidRPr="00EB532D" w:rsidRDefault="003E1BFF" w:rsidP="00002EBE">
      <w:pPr>
        <w:rPr>
          <w:rFonts w:ascii="Times New Roman" w:hAnsi="Times New Roman" w:cs="Times New Roman"/>
          <w:b/>
          <w:sz w:val="24"/>
          <w:szCs w:val="24"/>
        </w:rPr>
      </w:pPr>
    </w:p>
    <w:p w:rsidR="00EB532D" w:rsidRPr="00EB532D" w:rsidRDefault="00EB532D" w:rsidP="00EB532D">
      <w:pPr>
        <w:pStyle w:val="a8"/>
        <w:shd w:val="clear" w:color="auto" w:fill="FFFFFF"/>
        <w:spacing w:before="0" w:beforeAutospacing="0" w:after="0" w:afterAutospacing="0" w:line="294" w:lineRule="atLeast"/>
        <w:jc w:val="center"/>
        <w:rPr>
          <w:rFonts w:ascii="Arial" w:hAnsi="Arial" w:cs="Arial"/>
          <w:color w:val="000000"/>
        </w:rPr>
      </w:pPr>
      <w:r w:rsidRPr="00EB532D">
        <w:rPr>
          <w:b/>
          <w:bCs/>
          <w:color w:val="000000"/>
        </w:rPr>
        <w:t>Положение</w:t>
      </w:r>
    </w:p>
    <w:p w:rsidR="00EB532D" w:rsidRPr="00EB532D" w:rsidRDefault="00EB532D" w:rsidP="00EB532D">
      <w:pPr>
        <w:pStyle w:val="a8"/>
        <w:shd w:val="clear" w:color="auto" w:fill="FFFFFF"/>
        <w:spacing w:before="0" w:beforeAutospacing="0" w:after="0" w:afterAutospacing="0" w:line="294" w:lineRule="atLeast"/>
        <w:jc w:val="center"/>
        <w:rPr>
          <w:rFonts w:ascii="Arial" w:hAnsi="Arial" w:cs="Arial"/>
          <w:color w:val="000000"/>
        </w:rPr>
      </w:pPr>
      <w:r w:rsidRPr="00EB532D">
        <w:rPr>
          <w:b/>
          <w:bCs/>
          <w:color w:val="000000"/>
        </w:rPr>
        <w:t>о порядке и основаниях перевод</w:t>
      </w:r>
      <w:r w:rsidR="00106556">
        <w:rPr>
          <w:b/>
          <w:bCs/>
          <w:color w:val="000000"/>
        </w:rPr>
        <w:t>а, отчисления и восстановления обучающих</w:t>
      </w:r>
      <w:r w:rsidRPr="00EB532D">
        <w:rPr>
          <w:b/>
          <w:bCs/>
          <w:color w:val="000000"/>
        </w:rPr>
        <w:t>ся</w:t>
      </w:r>
    </w:p>
    <w:p w:rsidR="00106556" w:rsidRDefault="00106556" w:rsidP="00EB532D">
      <w:pPr>
        <w:pStyle w:val="a8"/>
        <w:shd w:val="clear" w:color="auto" w:fill="FFFFFF"/>
        <w:spacing w:before="0" w:beforeAutospacing="0" w:after="0" w:afterAutospacing="0" w:line="294" w:lineRule="atLeast"/>
        <w:rPr>
          <w:rStyle w:val="a9"/>
          <w:rFonts w:eastAsiaTheme="minorEastAsia"/>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rStyle w:val="a9"/>
          <w:rFonts w:eastAsiaTheme="minorEastAsia"/>
          <w:color w:val="000000"/>
        </w:rPr>
        <w:t>1.Общие положения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rStyle w:val="a9"/>
          <w:rFonts w:eastAsiaTheme="minorEastAsia"/>
          <w:b w:val="0"/>
          <w:bCs w:val="0"/>
          <w:color w:val="000000"/>
        </w:rPr>
        <w:t>1.1.</w:t>
      </w:r>
      <w:r w:rsidRPr="00EB532D">
        <w:rPr>
          <w:color w:val="000000"/>
        </w:rPr>
        <w:t>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w:t>
      </w:r>
      <w:r>
        <w:rPr>
          <w:color w:val="000000"/>
        </w:rPr>
        <w:t xml:space="preserve">ношений между МБОУ </w:t>
      </w:r>
      <w:proofErr w:type="spellStart"/>
      <w:r>
        <w:rPr>
          <w:color w:val="000000"/>
        </w:rPr>
        <w:t>Панозерская</w:t>
      </w:r>
      <w:proofErr w:type="spellEnd"/>
      <w:r>
        <w:rPr>
          <w:color w:val="000000"/>
        </w:rPr>
        <w:t xml:space="preserve"> ООШ </w:t>
      </w:r>
      <w:r w:rsidRPr="00EB532D">
        <w:rPr>
          <w:color w:val="000000"/>
        </w:rPr>
        <w:t xml:space="preserve"> (далее – Организация) и учащимися и (или) их родителями (законными представителями).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1.2.Настоящее Положение разработано в целях обеспечения и </w:t>
      </w:r>
      <w:proofErr w:type="gramStart"/>
      <w:r w:rsidRPr="00EB532D">
        <w:rPr>
          <w:color w:val="000000"/>
        </w:rPr>
        <w:t>соблюдения</w:t>
      </w:r>
      <w:proofErr w:type="gramEnd"/>
      <w:r w:rsidRPr="00EB532D">
        <w:rPr>
          <w:color w:val="000000"/>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EB532D" w:rsidRDefault="00EB532D" w:rsidP="00EB532D">
      <w:pPr>
        <w:pStyle w:val="a8"/>
        <w:shd w:val="clear" w:color="auto" w:fill="FFFFFF"/>
        <w:spacing w:before="0" w:beforeAutospacing="0" w:after="0" w:afterAutospacing="0" w:line="294" w:lineRule="atLeast"/>
        <w:rPr>
          <w:color w:val="000000"/>
        </w:rPr>
      </w:pPr>
      <w:proofErr w:type="gramStart"/>
      <w:r w:rsidRPr="00EB532D">
        <w:rPr>
          <w:color w:val="000000"/>
        </w:rPr>
        <w:t>1.3.Положение разработано на основании </w:t>
      </w:r>
      <w:hyperlink r:id="rId5" w:history="1">
        <w:r w:rsidRPr="00EB532D">
          <w:rPr>
            <w:rStyle w:val="aa"/>
            <w:color w:val="000000"/>
            <w:shd w:val="clear" w:color="auto" w:fill="FFFFFF"/>
          </w:rPr>
          <w:t xml:space="preserve">Федерального закона от 29.12.2012 N 273-ФЗ (ред. от 03.07.2016) «Об образовании в Российской Федерации» (с </w:t>
        </w:r>
        <w:proofErr w:type="spellStart"/>
        <w:r w:rsidRPr="00EB532D">
          <w:rPr>
            <w:rStyle w:val="aa"/>
            <w:color w:val="000000"/>
            <w:shd w:val="clear" w:color="auto" w:fill="FFFFFF"/>
          </w:rPr>
          <w:t>изм</w:t>
        </w:r>
        <w:proofErr w:type="spellEnd"/>
        <w:r w:rsidRPr="00EB532D">
          <w:rPr>
            <w:rStyle w:val="aa"/>
            <w:color w:val="000000"/>
            <w:shd w:val="clear" w:color="auto" w:fill="FFFFFF"/>
          </w:rPr>
          <w:t>. и доп., вступ. в силу с 01.09.2016)</w:t>
        </w:r>
      </w:hyperlink>
      <w:r w:rsidRPr="00EB532D">
        <w:rPr>
          <w:color w:val="000000"/>
        </w:rPr>
        <w:t>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EB532D">
        <w:rPr>
          <w:color w:val="000000"/>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EB532D">
        <w:rPr>
          <w:color w:val="000000"/>
        </w:rPr>
        <w:t>перевода</w:t>
      </w:r>
      <w:proofErr w:type="gramEnd"/>
      <w:r w:rsidRPr="00EB532D">
        <w:rPr>
          <w:color w:val="000000"/>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r>
        <w:rPr>
          <w:color w:val="000000"/>
        </w:rPr>
        <w:t>.</w:t>
      </w:r>
    </w:p>
    <w:p w:rsidR="00106556" w:rsidRDefault="00106556" w:rsidP="00EB532D">
      <w:pPr>
        <w:pStyle w:val="a8"/>
        <w:shd w:val="clear" w:color="auto" w:fill="FFFFFF"/>
        <w:spacing w:before="0" w:beforeAutospacing="0" w:after="0" w:afterAutospacing="0" w:line="294" w:lineRule="atLeast"/>
        <w:rPr>
          <w:rStyle w:val="a9"/>
          <w:rFonts w:eastAsiaTheme="minorEastAsia"/>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rStyle w:val="a9"/>
          <w:rFonts w:eastAsiaTheme="minorEastAsia"/>
          <w:color w:val="000000"/>
        </w:rPr>
        <w:t xml:space="preserve"> 2.Порядок и основание перевода учащихся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proofErr w:type="gramStart"/>
      <w:r w:rsidRPr="00EB532D">
        <w:rPr>
          <w:color w:val="000000"/>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по инициативе совершеннолетнего учащегося или родителей </w:t>
      </w:r>
      <w:hyperlink r:id="rId6" w:history="1">
        <w:r w:rsidRPr="00EB532D">
          <w:rPr>
            <w:rStyle w:val="aa"/>
            <w:color w:val="000000"/>
            <w:u w:val="none"/>
          </w:rPr>
          <w:t>(законных представителей)</w:t>
        </w:r>
      </w:hyperlink>
      <w:r w:rsidRPr="00EB532D">
        <w:rPr>
          <w:color w:val="000000"/>
        </w:rPr>
        <w:t> несовершеннолетнего учащегося;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в случае прекращения деятельности Организации, аннулирования лицензии на осуществление образовательной деятельности (далее − лицензия), лишения ее </w:t>
      </w:r>
      <w:r w:rsidRPr="00EB532D">
        <w:rPr>
          <w:color w:val="000000"/>
        </w:rPr>
        <w:lastRenderedPageBreak/>
        <w:t>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2.3. Перевод учащихся не зависит от периода (времени) учебного года.</w:t>
      </w:r>
    </w:p>
    <w:p w:rsidR="00106556" w:rsidRDefault="00106556" w:rsidP="00EB532D">
      <w:pPr>
        <w:pStyle w:val="a8"/>
        <w:shd w:val="clear" w:color="auto" w:fill="FFFFFF"/>
        <w:spacing w:before="0" w:beforeAutospacing="0" w:after="0" w:afterAutospacing="0" w:line="294" w:lineRule="atLeast"/>
        <w:rPr>
          <w:b/>
          <w:bCs/>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b/>
          <w:bCs/>
          <w:color w:val="000000"/>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осуществляют выбор принимающей организации;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обращаются в выбранную организацию с запросом о наличии свободных мест, в том числе с использованием сети Интернет;</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обращаются </w:t>
      </w:r>
      <w:proofErr w:type="gramStart"/>
      <w:r w:rsidRPr="00EB532D">
        <w:rPr>
          <w:color w:val="000000"/>
        </w:rPr>
        <w:t>в Организацию с заявлением об отчислении учащегося в связи с переводом</w:t>
      </w:r>
      <w:proofErr w:type="gramEnd"/>
      <w:r w:rsidRPr="00EB532D">
        <w:rPr>
          <w:color w:val="000000"/>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3.2. В заявлении совершеннолетнего учащегося или родителей </w:t>
      </w:r>
      <w:hyperlink r:id="rId7" w:history="1">
        <w:r w:rsidRPr="00EB532D">
          <w:rPr>
            <w:rStyle w:val="aa"/>
            <w:color w:val="000000"/>
            <w:u w:val="none"/>
          </w:rPr>
          <w:t>(законных представителей)</w:t>
        </w:r>
      </w:hyperlink>
      <w:r w:rsidRPr="00EB532D">
        <w:rPr>
          <w:color w:val="000000"/>
        </w:rPr>
        <w:t> несовершеннолетнего учащегося об отчислении в порядке перевода в принимающую организацию указываются: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фамилия, имя, отчество (при наличии) учащегося;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дата рождения;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класс;</w:t>
      </w:r>
    </w:p>
    <w:p w:rsidR="00106556" w:rsidRDefault="00EB532D" w:rsidP="00EB532D">
      <w:pPr>
        <w:pStyle w:val="a8"/>
        <w:shd w:val="clear" w:color="auto" w:fill="FFFFFF"/>
        <w:spacing w:before="0" w:beforeAutospacing="0" w:after="0" w:afterAutospacing="0" w:line="294" w:lineRule="atLeast"/>
        <w:rPr>
          <w:color w:val="000000"/>
        </w:rPr>
      </w:pPr>
      <w:r w:rsidRPr="00EB532D">
        <w:rPr>
          <w:color w:val="000000"/>
        </w:rPr>
        <w:t xml:space="preserve">наименование принимающей организации. </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В случае переезда в другую местность указывается только населенный пункт, субъект Российской Федерации.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личное дело учащегося;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3.4.Указанные в </w:t>
      </w:r>
      <w:hyperlink r:id="rId8" w:history="1">
        <w:r w:rsidRPr="00EB532D">
          <w:rPr>
            <w:rStyle w:val="aa"/>
            <w:color w:val="000000"/>
          </w:rPr>
          <w:t>3.3.</w:t>
        </w:r>
      </w:hyperlink>
      <w:r w:rsidRPr="00EB532D">
        <w:rPr>
          <w:color w:val="000000"/>
        </w:rPr>
        <w:t xml:space="preserve"> настоящего Положения документы представляются совершеннолетним учащимся или родителями (законными представителями) </w:t>
      </w:r>
      <w:r w:rsidRPr="00EB532D">
        <w:rPr>
          <w:color w:val="000000"/>
        </w:rPr>
        <w:lastRenderedPageBreak/>
        <w:t>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3.6.Принимающая организация при зачислении учащегося, отчисленного из Организации, в течение двух рабочих дней </w:t>
      </w:r>
      <w:proofErr w:type="gramStart"/>
      <w:r w:rsidRPr="00EB532D">
        <w:rPr>
          <w:color w:val="000000"/>
        </w:rPr>
        <w:t>с даты издания</w:t>
      </w:r>
      <w:proofErr w:type="gramEnd"/>
      <w:r w:rsidRPr="00EB532D">
        <w:rPr>
          <w:color w:val="000000"/>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106556" w:rsidRDefault="00106556" w:rsidP="00EB532D">
      <w:pPr>
        <w:pStyle w:val="a8"/>
        <w:shd w:val="clear" w:color="auto" w:fill="FFFFFF"/>
        <w:spacing w:before="0" w:beforeAutospacing="0" w:after="0" w:afterAutospacing="0" w:line="294" w:lineRule="atLeast"/>
        <w:rPr>
          <w:b/>
          <w:bCs/>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b/>
          <w:bCs/>
          <w:color w:val="000000"/>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D75ED1" w:rsidRDefault="00EB532D" w:rsidP="00D75ED1">
      <w:pPr>
        <w:pStyle w:val="a8"/>
        <w:shd w:val="clear" w:color="auto" w:fill="FFFFFF"/>
        <w:spacing w:before="0" w:beforeAutospacing="0" w:after="0" w:afterAutospacing="0" w:line="294" w:lineRule="atLeast"/>
        <w:rPr>
          <w:color w:val="000000"/>
        </w:rPr>
      </w:pPr>
      <w:r w:rsidRPr="00EB532D">
        <w:rPr>
          <w:color w:val="000000"/>
        </w:rPr>
        <w:t>4.1.</w:t>
      </w:r>
      <w:r w:rsidR="00D75ED1" w:rsidRPr="00D75ED1">
        <w:rPr>
          <w:b/>
          <w:bCs/>
          <w:color w:val="000000"/>
        </w:rPr>
        <w:t xml:space="preserve"> </w:t>
      </w:r>
      <w:r w:rsidR="00D75ED1" w:rsidRPr="00D75ED1">
        <w:rPr>
          <w:bCs/>
          <w:color w:val="000000"/>
        </w:rPr>
        <w:t>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00D75ED1">
        <w:rPr>
          <w:bCs/>
          <w:color w:val="000000"/>
        </w:rPr>
        <w:t xml:space="preserve"> осуществляется в соответствии </w:t>
      </w:r>
      <w:r w:rsidR="001C3086" w:rsidRPr="00EB532D">
        <w:rPr>
          <w:color w:val="000000"/>
        </w:rPr>
        <w:t xml:space="preserve">приказом Министерства образования и науки Российской Федерации № 177 от 12.03.2014 «Об утверждении порядка и условий осуществления </w:t>
      </w:r>
      <w:proofErr w:type="gramStart"/>
      <w:r w:rsidR="001C3086" w:rsidRPr="00EB532D">
        <w:rPr>
          <w:color w:val="000000"/>
        </w:rPr>
        <w:t>перевода</w:t>
      </w:r>
      <w:proofErr w:type="gramEnd"/>
      <w:r w:rsidR="001C3086" w:rsidRPr="00EB532D">
        <w:rPr>
          <w:color w:val="000000"/>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001C3086" w:rsidRPr="00EB532D">
        <w:rPr>
          <w:color w:val="000000"/>
        </w:rPr>
        <w:t>соответствующих</w:t>
      </w:r>
      <w:proofErr w:type="gramEnd"/>
      <w:r w:rsidR="001C3086" w:rsidRPr="00EB532D">
        <w:rPr>
          <w:color w:val="000000"/>
        </w:rPr>
        <w:t xml:space="preserve"> уровня и направленности»</w:t>
      </w:r>
      <w:r w:rsidR="001C3086">
        <w:rPr>
          <w:color w:val="000000"/>
        </w:rPr>
        <w:t>.</w:t>
      </w:r>
    </w:p>
    <w:p w:rsidR="001C3086" w:rsidRPr="00EB532D" w:rsidRDefault="001C3086" w:rsidP="00D75ED1">
      <w:pPr>
        <w:pStyle w:val="a8"/>
        <w:shd w:val="clear" w:color="auto" w:fill="FFFFFF"/>
        <w:spacing w:before="0" w:beforeAutospacing="0" w:after="0" w:afterAutospacing="0" w:line="294" w:lineRule="atLeast"/>
        <w:rPr>
          <w:rFonts w:ascii="Arial" w:hAnsi="Arial" w:cs="Arial"/>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b/>
          <w:bCs/>
          <w:color w:val="000000"/>
        </w:rPr>
        <w:t>5.Порядок и основание отчисления учащихся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5.1.Образовательные отношения прекращаются в связи с отчислением учащегося из Организации: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1) в связи с получением образования (завершением обучения);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2) досрочно по основаниям, установленным п.5.2 настоящего Положения.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5.2.Образовательные отношения могут быть прекращены досрочно в следующих случаях:</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proofErr w:type="gramStart"/>
      <w:r w:rsidRPr="00EB532D">
        <w:rPr>
          <w:color w:val="000000"/>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lastRenderedPageBreak/>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EB532D">
        <w:rPr>
          <w:color w:val="000000"/>
        </w:rPr>
        <w:t>с даты</w:t>
      </w:r>
      <w:proofErr w:type="gramEnd"/>
      <w:r w:rsidRPr="00EB532D">
        <w:rPr>
          <w:color w:val="000000"/>
        </w:rPr>
        <w:t xml:space="preserve"> его отчисления из Организации.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5.5. </w:t>
      </w:r>
      <w:proofErr w:type="gramStart"/>
      <w:r w:rsidRPr="00EB532D">
        <w:rPr>
          <w:color w:val="000000"/>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9" w:history="1">
        <w:r w:rsidRPr="00EB532D">
          <w:rPr>
            <w:rStyle w:val="aa"/>
            <w:color w:val="000000"/>
            <w:shd w:val="clear" w:color="auto" w:fill="FFFFFF"/>
          </w:rPr>
          <w:t xml:space="preserve">Федерального закона от 29.12.2012 N 273-ФЗ (ред. от 03.07.2016) «Об образовании в Российской Федерации» (с </w:t>
        </w:r>
        <w:proofErr w:type="spellStart"/>
        <w:r w:rsidRPr="00EB532D">
          <w:rPr>
            <w:rStyle w:val="aa"/>
            <w:color w:val="000000"/>
            <w:shd w:val="clear" w:color="auto" w:fill="FFFFFF"/>
          </w:rPr>
          <w:t>изм</w:t>
        </w:r>
        <w:proofErr w:type="spellEnd"/>
        <w:r w:rsidRPr="00EB532D">
          <w:rPr>
            <w:rStyle w:val="aa"/>
            <w:color w:val="000000"/>
            <w:shd w:val="clear" w:color="auto" w:fill="FFFFFF"/>
          </w:rPr>
          <w:t>. и доп., вступ. в силу с 01.09.2016)</w:t>
        </w:r>
      </w:hyperlink>
      <w:r w:rsidRPr="00EB532D">
        <w:rPr>
          <w:color w:val="000000"/>
        </w:rPr>
        <w:t>.</w:t>
      </w:r>
      <w:proofErr w:type="gramEnd"/>
    </w:p>
    <w:p w:rsidR="00106556" w:rsidRDefault="00106556" w:rsidP="00EB532D">
      <w:pPr>
        <w:pStyle w:val="a8"/>
        <w:shd w:val="clear" w:color="auto" w:fill="FFFFFF"/>
        <w:spacing w:before="0" w:beforeAutospacing="0" w:after="0" w:afterAutospacing="0" w:line="294" w:lineRule="atLeast"/>
        <w:rPr>
          <w:b/>
          <w:bCs/>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b/>
          <w:bCs/>
          <w:color w:val="000000"/>
        </w:rPr>
        <w:t>6.Порядок и основание восстановления учащихся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6.1.Право на восстановление в Организации имеют лица, не достигшие возраста восемнадцати лет.</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w:t>
      </w:r>
      <w:proofErr w:type="gramStart"/>
      <w:r w:rsidRPr="00EB532D">
        <w:rPr>
          <w:color w:val="000000"/>
        </w:rPr>
        <w:t>обучение</w:t>
      </w:r>
      <w:r w:rsidRPr="00EB532D">
        <w:rPr>
          <w:color w:val="FF0000"/>
        </w:rPr>
        <w:t> </w:t>
      </w:r>
      <w:r w:rsidRPr="00EB532D">
        <w:rPr>
          <w:color w:val="000000"/>
        </w:rPr>
        <w:t>по</w:t>
      </w:r>
      <w:proofErr w:type="gramEnd"/>
      <w:r w:rsidRPr="00EB532D">
        <w:rPr>
          <w:color w:val="000000"/>
        </w:rPr>
        <w:t xml:space="preserve"> образовательным программам начального общего, основного общего</w:t>
      </w:r>
      <w:r w:rsidR="00106556">
        <w:rPr>
          <w:color w:val="000000"/>
        </w:rPr>
        <w:t xml:space="preserve"> образования.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6.4.Восстановление учащегося осуществляется на основании личного заявления родителей (законных представителей) на имя директора.</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6.5.Основанием для восстановления учащегося в Организации является приказ директора о приеме учащегося в Организацию.</w:t>
      </w:r>
    </w:p>
    <w:p w:rsidR="00513372" w:rsidRDefault="00513372" w:rsidP="00EB532D">
      <w:pPr>
        <w:pStyle w:val="a8"/>
        <w:shd w:val="clear" w:color="auto" w:fill="FFFFFF"/>
        <w:spacing w:before="0" w:beforeAutospacing="0" w:after="0" w:afterAutospacing="0" w:line="294" w:lineRule="atLeast"/>
        <w:rPr>
          <w:b/>
          <w:bCs/>
          <w:color w:val="000000"/>
        </w:rPr>
      </w:pP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b/>
          <w:bCs/>
          <w:color w:val="000000"/>
        </w:rPr>
        <w:t>7. Заключительные положения</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7.1.Настоящее Положение вступают в силу с момента подписания приказа.</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7.2.Настоящее Положение размещается для ознакомления на официальном сайте Организации.</w:t>
      </w:r>
    </w:p>
    <w:p w:rsidR="00EB532D" w:rsidRPr="00EB532D" w:rsidRDefault="00EB532D" w:rsidP="00EB532D">
      <w:pPr>
        <w:pStyle w:val="a8"/>
        <w:shd w:val="clear" w:color="auto" w:fill="FFFFFF"/>
        <w:spacing w:before="0" w:beforeAutospacing="0" w:after="0" w:afterAutospacing="0" w:line="294" w:lineRule="atLeast"/>
        <w:rPr>
          <w:rFonts w:ascii="Arial" w:hAnsi="Arial" w:cs="Arial"/>
          <w:color w:val="000000"/>
        </w:rPr>
      </w:pPr>
      <w:r w:rsidRPr="00EB532D">
        <w:rPr>
          <w:color w:val="000000"/>
        </w:rPr>
        <w:t>Срок действия Положения до внесения изменений.</w:t>
      </w:r>
    </w:p>
    <w:p w:rsidR="00EB532D" w:rsidRPr="00EB532D" w:rsidRDefault="00EB532D" w:rsidP="00EB532D">
      <w:pPr>
        <w:pStyle w:val="a8"/>
        <w:shd w:val="clear" w:color="auto" w:fill="FFFFFF"/>
        <w:spacing w:before="0" w:beforeAutospacing="0" w:after="0" w:afterAutospacing="0" w:line="294" w:lineRule="atLeast"/>
        <w:jc w:val="center"/>
        <w:rPr>
          <w:rFonts w:ascii="Arial" w:hAnsi="Arial" w:cs="Arial"/>
          <w:color w:val="000000"/>
        </w:rPr>
      </w:pPr>
      <w:r w:rsidRPr="00EB532D">
        <w:rPr>
          <w:rFonts w:ascii="Arial" w:hAnsi="Arial" w:cs="Arial"/>
          <w:color w:val="000000"/>
        </w:rPr>
        <w:br/>
      </w:r>
    </w:p>
    <w:p w:rsidR="00EB532D" w:rsidRPr="00EB532D" w:rsidRDefault="00EB532D" w:rsidP="00EB532D">
      <w:pPr>
        <w:pStyle w:val="a8"/>
        <w:shd w:val="clear" w:color="auto" w:fill="FFFFFF"/>
        <w:spacing w:before="0" w:beforeAutospacing="0" w:after="0" w:afterAutospacing="0" w:line="294" w:lineRule="atLeast"/>
        <w:jc w:val="right"/>
        <w:rPr>
          <w:rFonts w:ascii="Arial" w:hAnsi="Arial" w:cs="Arial"/>
          <w:color w:val="000000"/>
        </w:rPr>
      </w:pPr>
      <w:r w:rsidRPr="00EB532D">
        <w:rPr>
          <w:rFonts w:ascii="Arial" w:hAnsi="Arial" w:cs="Arial"/>
          <w:color w:val="000000"/>
        </w:rPr>
        <w:t>9</w:t>
      </w:r>
    </w:p>
    <w:p w:rsidR="00EB532D" w:rsidRPr="00EB532D" w:rsidRDefault="00EB532D" w:rsidP="00002EBE">
      <w:pPr>
        <w:rPr>
          <w:rFonts w:ascii="Times New Roman" w:hAnsi="Times New Roman" w:cs="Times New Roman"/>
          <w:b/>
          <w:sz w:val="24"/>
          <w:szCs w:val="24"/>
        </w:rPr>
      </w:pPr>
    </w:p>
    <w:sectPr w:rsidR="00EB532D" w:rsidRPr="00EB532D" w:rsidSect="00BA1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582D"/>
    <w:multiLevelType w:val="hybridMultilevel"/>
    <w:tmpl w:val="18C8055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B3E77E0"/>
    <w:multiLevelType w:val="hybridMultilevel"/>
    <w:tmpl w:val="24BA7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4134B"/>
    <w:multiLevelType w:val="hybridMultilevel"/>
    <w:tmpl w:val="BAEECF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476754"/>
    <w:multiLevelType w:val="multilevel"/>
    <w:tmpl w:val="E034EF0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1665EF"/>
    <w:multiLevelType w:val="hybridMultilevel"/>
    <w:tmpl w:val="8DF8CF5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EBE"/>
    <w:rsid w:val="00002EBE"/>
    <w:rsid w:val="00106556"/>
    <w:rsid w:val="001C3086"/>
    <w:rsid w:val="003E1BFF"/>
    <w:rsid w:val="003F4EDC"/>
    <w:rsid w:val="004115E3"/>
    <w:rsid w:val="004C349C"/>
    <w:rsid w:val="00513372"/>
    <w:rsid w:val="00571BBB"/>
    <w:rsid w:val="0061536F"/>
    <w:rsid w:val="007A7364"/>
    <w:rsid w:val="008715AE"/>
    <w:rsid w:val="008749AA"/>
    <w:rsid w:val="008D2BE8"/>
    <w:rsid w:val="009541C0"/>
    <w:rsid w:val="009A43C4"/>
    <w:rsid w:val="00A368A4"/>
    <w:rsid w:val="00B179AC"/>
    <w:rsid w:val="00B80FA4"/>
    <w:rsid w:val="00BA5C3F"/>
    <w:rsid w:val="00C27F76"/>
    <w:rsid w:val="00D75ED1"/>
    <w:rsid w:val="00DC2C00"/>
    <w:rsid w:val="00EA3B48"/>
    <w:rsid w:val="00EB532D"/>
    <w:rsid w:val="00F06795"/>
    <w:rsid w:val="00F31E14"/>
    <w:rsid w:val="00F5655F"/>
    <w:rsid w:val="00FD5BDA"/>
    <w:rsid w:val="00FF1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EBE"/>
    <w:rPr>
      <w:rFonts w:ascii="Tahoma" w:eastAsiaTheme="minorEastAsia" w:hAnsi="Tahoma" w:cs="Tahoma"/>
      <w:sz w:val="16"/>
      <w:szCs w:val="16"/>
      <w:lang w:eastAsia="ru-RU"/>
    </w:rPr>
  </w:style>
  <w:style w:type="paragraph" w:styleId="a5">
    <w:name w:val="List Paragraph"/>
    <w:basedOn w:val="a"/>
    <w:uiPriority w:val="34"/>
    <w:qFormat/>
    <w:rsid w:val="00C27F76"/>
    <w:pPr>
      <w:ind w:left="720"/>
      <w:contextualSpacing/>
    </w:pPr>
  </w:style>
  <w:style w:type="paragraph" w:styleId="a6">
    <w:name w:val="No Spacing"/>
    <w:uiPriority w:val="1"/>
    <w:qFormat/>
    <w:rsid w:val="00C27F76"/>
    <w:pPr>
      <w:spacing w:after="0" w:line="240" w:lineRule="auto"/>
    </w:pPr>
    <w:rPr>
      <w:rFonts w:eastAsiaTheme="minorEastAsia"/>
      <w:lang w:eastAsia="ru-RU"/>
    </w:rPr>
  </w:style>
  <w:style w:type="table" w:styleId="a7">
    <w:name w:val="Table Grid"/>
    <w:basedOn w:val="a1"/>
    <w:uiPriority w:val="59"/>
    <w:rsid w:val="00871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71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semiHidden/>
    <w:unhideWhenUsed/>
    <w:rsid w:val="00EB532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B532D"/>
    <w:rPr>
      <w:b/>
      <w:bCs/>
    </w:rPr>
  </w:style>
  <w:style w:type="character" w:styleId="aa">
    <w:name w:val="Hyperlink"/>
    <w:basedOn w:val="a0"/>
    <w:uiPriority w:val="99"/>
    <w:semiHidden/>
    <w:unhideWhenUsed/>
    <w:rsid w:val="00EB532D"/>
    <w:rPr>
      <w:color w:val="0000FF"/>
      <w:u w:val="single"/>
    </w:rPr>
  </w:style>
</w:styles>
</file>

<file path=word/webSettings.xml><?xml version="1.0" encoding="utf-8"?>
<w:webSettings xmlns:r="http://schemas.openxmlformats.org/officeDocument/2006/relationships" xmlns:w="http://schemas.openxmlformats.org/wordprocessingml/2006/main">
  <w:divs>
    <w:div w:id="67268861">
      <w:bodyDiv w:val="1"/>
      <w:marLeft w:val="0"/>
      <w:marRight w:val="0"/>
      <w:marTop w:val="0"/>
      <w:marBottom w:val="0"/>
      <w:divBdr>
        <w:top w:val="none" w:sz="0" w:space="0" w:color="auto"/>
        <w:left w:val="none" w:sz="0" w:space="0" w:color="auto"/>
        <w:bottom w:val="none" w:sz="0" w:space="0" w:color="auto"/>
        <w:right w:val="none" w:sz="0" w:space="0" w:color="auto"/>
      </w:divBdr>
      <w:divsChild>
        <w:div w:id="82516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1275315789%26dst%3D100031%26fld%3D134" TargetMode="External"/><Relationship Id="rId3" Type="http://schemas.openxmlformats.org/officeDocument/2006/relationships/settings" Target="settings.xml"/><Relationship Id="rId7" Type="http://schemas.openxmlformats.org/officeDocument/2006/relationships/hyperlink" Target="https://infourok.ru/go.html?href=%2FC%3A%2FUsers%2Fuser%2Fcgi%2Fonline.cgi%253Freq%3Ddoc%26base%3DLAW%26n%3D99661%26rnd%3D228224.2153922223%26dst%3D100004%26fld%3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FC%3A%2FUsers%2Fuser%2Fcgi%2Fonline.cgi%253Freq%3Ddoc%26base%3DLAW%26n%3D99661%26rnd%3D228224.643712480%26dst%3D100004%26fld%3D134" TargetMode="External"/><Relationship Id="rId11" Type="http://schemas.openxmlformats.org/officeDocument/2006/relationships/theme" Target="theme/theme1.xml"/><Relationship Id="rId5" Type="http://schemas.openxmlformats.org/officeDocument/2006/relationships/hyperlink" Target="https://infourok.ru/go.html?href=http%3A%2F%2Fwww.consultant.ru%2Fdocument%2Fcons_doc_LAW_140174%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consultant.ru%2Fdocument%2Fcons_doc_LAW_140174%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2020-04-07T19:56:00Z</cp:lastPrinted>
  <dcterms:created xsi:type="dcterms:W3CDTF">2014-11-05T08:21:00Z</dcterms:created>
  <dcterms:modified xsi:type="dcterms:W3CDTF">2020-04-23T14:06:00Z</dcterms:modified>
</cp:coreProperties>
</file>